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DA" w:rsidRDefault="008461DA" w:rsidP="008461DA">
      <w:pPr>
        <w:pStyle w:val="a3"/>
      </w:pPr>
      <w:r>
        <w:t>Сначала права, а потом - трактор</w:t>
      </w:r>
    </w:p>
    <w:p w:rsidR="008461DA" w:rsidRDefault="008461DA" w:rsidP="008461DA">
      <w:pPr>
        <w:pStyle w:val="a3"/>
      </w:pPr>
      <w:r>
        <w:t>Нередко на практике получается как раз наоборот</w:t>
      </w:r>
    </w:p>
    <w:p w:rsidR="008461DA" w:rsidRDefault="008461DA" w:rsidP="00A07C8B">
      <w:pPr>
        <w:pStyle w:val="a3"/>
        <w:jc w:val="both"/>
      </w:pPr>
      <w:r>
        <w:t xml:space="preserve">На очередном заседании комиссии по безопасности дорожного движения были подведены итоги профилактической операции «Трактор». Проведенные в ее рамках проверки установили целый ряд фактов управления транспортом без соответствующих документов и регистрации, а также с признаками опьянения, эксплуатации техники с различными неисправностями. Анализ ситуации показывает: чем дальше от райцентра, тем больше нарушений. Сельская глубинка порой считает себя свободной от всяческих обязательств. </w:t>
      </w:r>
    </w:p>
    <w:p w:rsidR="008461DA" w:rsidRDefault="008461DA" w:rsidP="00A07C8B">
      <w:pPr>
        <w:pStyle w:val="a3"/>
        <w:jc w:val="both"/>
      </w:pPr>
      <w:r>
        <w:t xml:space="preserve">  - Совместно с сотрудниками отдела ГИБДД мы сосредоточили основное внимание на технике сельхозпредприятий, - говорит инспектор </w:t>
      </w:r>
      <w:proofErr w:type="spellStart"/>
      <w:r>
        <w:t>Гостехнадзора</w:t>
      </w:r>
      <w:proofErr w:type="spellEnd"/>
      <w:r>
        <w:t xml:space="preserve"> Николай Грибанов. – В общей сложности проверено 60 тракторов, самоходных машин и прицепов к ним. Выявленные случаи нарушений говорят о том, что ситуация пока не меняется в лучшую сторону. А, значит, следует и дальше усиливать контроль.</w:t>
      </w:r>
    </w:p>
    <w:p w:rsidR="008461DA" w:rsidRDefault="008461DA" w:rsidP="00A07C8B">
      <w:pPr>
        <w:pStyle w:val="a3"/>
        <w:jc w:val="both"/>
      </w:pPr>
      <w:r>
        <w:t xml:space="preserve">  По имеющейся информации, каждый десятый проверенный </w:t>
      </w:r>
      <w:proofErr w:type="spellStart"/>
      <w:r>
        <w:t>сельхозагрегат</w:t>
      </w:r>
      <w:proofErr w:type="spellEnd"/>
      <w:r>
        <w:t xml:space="preserve"> эксплуатировался с неисправностями, нарушающими требования безопасности дорожного движения. Четыре не были зарегистрированы в установленном порядке, пять – не прошли государственный техосмотр. Главные претензии к лицам, управлявшим задержанной техникой, — отсутствие удостоверения тракториста-машиниста или водителя, регистрационного документа, талона допуска к эксплуатации. Установлены три факта управления в нетрезвом состоянии. </w:t>
      </w:r>
    </w:p>
    <w:p w:rsidR="008461DA" w:rsidRDefault="008461DA" w:rsidP="00A07C8B">
      <w:pPr>
        <w:pStyle w:val="a3"/>
        <w:jc w:val="both"/>
      </w:pPr>
      <w:r>
        <w:t xml:space="preserve">  В итоге к административной ответственности привлечено 24 тракториста или водителя, почти половина из всех проверенных, а также два должностных лица. Выписано штрафов по административным взысканиям на 26 человек. Общая сумма штрафов превысила 25 тысяч рублей. </w:t>
      </w:r>
    </w:p>
    <w:p w:rsidR="008461DA" w:rsidRDefault="008461DA" w:rsidP="00A07C8B">
      <w:pPr>
        <w:pStyle w:val="a3"/>
        <w:jc w:val="both"/>
      </w:pPr>
      <w:r>
        <w:t xml:space="preserve">   </w:t>
      </w:r>
    </w:p>
    <w:p w:rsidR="008461DA" w:rsidRDefault="008461DA" w:rsidP="00A07C8B">
      <w:pPr>
        <w:pStyle w:val="a3"/>
        <w:jc w:val="both"/>
      </w:pPr>
      <w:r>
        <w:t xml:space="preserve">  - Одно из самых часто выявляемых нарушений – отсутствие регистрации техники, - констатирует Николай Грибанов. – На сегодняшний момент по решению суда поставлены на учет три единицы, еще четыре материала направлены в суд на признание прав собственности на транспорт, после чего его можно будет официально поставить на учет. </w:t>
      </w:r>
    </w:p>
    <w:p w:rsidR="008461DA" w:rsidRDefault="008461DA" w:rsidP="00A07C8B">
      <w:pPr>
        <w:pStyle w:val="a3"/>
        <w:jc w:val="both"/>
      </w:pPr>
      <w:r>
        <w:t xml:space="preserve">  И еще. Нередки случаи, когда жители района легкомысленно покупают тракторы, не имея удостоверений на их управление. По закону здравого смысла следует сначала получить права, а никак не </w:t>
      </w:r>
      <w:proofErr w:type="gramStart"/>
      <w:r>
        <w:t>на</w:t>
      </w:r>
      <w:proofErr w:type="gramEnd"/>
      <w:r>
        <w:t>-</w:t>
      </w:r>
    </w:p>
    <w:p w:rsidR="008461DA" w:rsidRDefault="008461DA" w:rsidP="00A07C8B">
      <w:pPr>
        <w:pStyle w:val="a3"/>
        <w:jc w:val="both"/>
      </w:pPr>
      <w:r>
        <w:t xml:space="preserve">оборот. Должен предупредить, что штраф за подобное нарушение составляет от 5 до 15 тысяч рублей. Для сельского жителя это очень серьезные суммы. Может быть, не стоит рисковать деньгами  из семейного кошелька?      </w:t>
      </w:r>
    </w:p>
    <w:p w:rsidR="008461DA" w:rsidRDefault="008461DA" w:rsidP="008461DA">
      <w:pPr>
        <w:pStyle w:val="a3"/>
      </w:pPr>
      <w:r>
        <w:t>  Владимир БАСОВ</w:t>
      </w:r>
    </w:p>
    <w:p w:rsidR="00DC76C5" w:rsidRDefault="00A07C8B"/>
    <w:sectPr w:rsidR="00DC76C5" w:rsidSect="003C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1DA"/>
    <w:rsid w:val="003C65E8"/>
    <w:rsid w:val="008461DA"/>
    <w:rsid w:val="00A07C8B"/>
    <w:rsid w:val="00B24CD8"/>
    <w:rsid w:val="00F7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1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2015-10-13T06:32:00Z</dcterms:created>
  <dcterms:modified xsi:type="dcterms:W3CDTF">2015-10-13T06:34:00Z</dcterms:modified>
</cp:coreProperties>
</file>